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08B" w:rsidRPr="00E9108B" w:rsidRDefault="00E9108B" w:rsidP="00E910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E9108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78B955" wp14:editId="6C6A9D2F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08B" w:rsidRPr="00E9108B" w:rsidRDefault="00E9108B" w:rsidP="00E910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E9108B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E9108B" w:rsidRPr="00E9108B" w:rsidRDefault="00E9108B" w:rsidP="00E910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E9108B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E9108B" w:rsidRPr="00E9108B" w:rsidRDefault="00E9108B" w:rsidP="00E910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E9108B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ПЯТЬДЕСЯТ ДЕВЯТАЯ СЕССИЯ</w:t>
      </w:r>
    </w:p>
    <w:p w:rsidR="00E9108B" w:rsidRPr="00E9108B" w:rsidRDefault="00E9108B" w:rsidP="00E910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08B" w:rsidRPr="00E9108B" w:rsidRDefault="00E9108B" w:rsidP="00E9108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910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E9108B" w:rsidRPr="00E9108B" w:rsidRDefault="00E9108B" w:rsidP="00E9108B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108B" w:rsidRPr="00E9108B" w:rsidRDefault="00E9108B" w:rsidP="00E9108B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910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28.11.2018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:rsidR="00E9108B" w:rsidRPr="00E9108B" w:rsidRDefault="00E9108B" w:rsidP="00E910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9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E91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911FDB" w:rsidRPr="00911FDB" w:rsidRDefault="00911FDB" w:rsidP="002A2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A27F5" w:rsidRDefault="0008700A" w:rsidP="00087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</w:t>
      </w:r>
      <w:r w:rsidR="00577B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 утверждении</w:t>
      </w:r>
      <w:r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="00577B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</w:t>
      </w:r>
      <w:r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орядка </w:t>
      </w:r>
      <w:r w:rsidR="00577B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определения объемов </w:t>
      </w:r>
    </w:p>
    <w:p w:rsidR="002A27F5" w:rsidRDefault="00577B3D" w:rsidP="00087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районного фонда финансовой поддержки сельских поселений </w:t>
      </w:r>
    </w:p>
    <w:p w:rsidR="002A27F5" w:rsidRDefault="00577B3D" w:rsidP="00087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Щербиновского района и </w:t>
      </w:r>
      <w:r w:rsidR="0008700A"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распределения дотаци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й</w:t>
      </w:r>
      <w:r w:rsidR="0008700A"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на выравнивание </w:t>
      </w:r>
    </w:p>
    <w:p w:rsidR="002A27F5" w:rsidRDefault="0008700A" w:rsidP="00087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бюджетной обеспеченности</w:t>
      </w:r>
      <w:r w:rsidRPr="000870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сельских поселений </w:t>
      </w:r>
    </w:p>
    <w:p w:rsidR="0008700A" w:rsidRPr="002A27F5" w:rsidRDefault="0008700A" w:rsidP="002A2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Щербиновского района </w:t>
      </w:r>
      <w:r w:rsidR="00577B3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из бюджета </w:t>
      </w:r>
      <w:r w:rsidR="00113F2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муниципального образования Щербиновский район</w:t>
      </w:r>
    </w:p>
    <w:p w:rsidR="0008700A" w:rsidRPr="0008700A" w:rsidRDefault="0008700A" w:rsidP="00087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00A" w:rsidRPr="0008700A" w:rsidRDefault="0008700A" w:rsidP="002A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Бюджетным кодексом Российской Федерации, Законом Краснодарского края от 15 июля 2005 года № 918-КЗ «О межбюджетных отн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шениях в Краснодарском крае», Положением о бюджетном процессе в муниц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пальном образовании Щербиновский район, утвержденным Советом муниц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 образования Щербиновский район от 31 мая 2017 года № 9, Совет м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район, </w:t>
      </w:r>
      <w:proofErr w:type="gramStart"/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08700A" w:rsidRPr="0008700A" w:rsidRDefault="0008700A" w:rsidP="002A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08700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Порядок </w:t>
      </w:r>
      <w:proofErr w:type="gramStart"/>
      <w:r w:rsidR="00372B4A" w:rsidRPr="00372B4A">
        <w:rPr>
          <w:rFonts w:ascii="Times New Roman" w:eastAsia="Times New Roman" w:hAnsi="Times New Roman" w:cs="Courier New"/>
          <w:sz w:val="28"/>
          <w:szCs w:val="28"/>
          <w:lang w:eastAsia="ru-RU"/>
        </w:rPr>
        <w:t>определения объемов районного фонда финанс</w:t>
      </w:r>
      <w:r w:rsidR="00372B4A" w:rsidRPr="00372B4A">
        <w:rPr>
          <w:rFonts w:ascii="Times New Roman" w:eastAsia="Times New Roman" w:hAnsi="Times New Roman" w:cs="Courier New"/>
          <w:sz w:val="28"/>
          <w:szCs w:val="28"/>
          <w:lang w:eastAsia="ru-RU"/>
        </w:rPr>
        <w:t>о</w:t>
      </w:r>
      <w:r w:rsidR="00372B4A" w:rsidRPr="00372B4A">
        <w:rPr>
          <w:rFonts w:ascii="Times New Roman" w:eastAsia="Times New Roman" w:hAnsi="Times New Roman" w:cs="Courier New"/>
          <w:sz w:val="28"/>
          <w:szCs w:val="28"/>
          <w:lang w:eastAsia="ru-RU"/>
        </w:rPr>
        <w:t>вой поддержки сельских поселений</w:t>
      </w:r>
      <w:proofErr w:type="gramEnd"/>
      <w:r w:rsidR="00372B4A" w:rsidRPr="00372B4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Щербиновского района и распределения дотаций на выравнивание бюджетной обеспеченности</w:t>
      </w:r>
      <w:r w:rsidR="00372B4A" w:rsidRPr="00372B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сельских поселений Щербиновского района из бюджета муниципального образования Щербиновский район</w:t>
      </w:r>
      <w:r w:rsidRPr="00372B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08700A" w:rsidRPr="0008700A" w:rsidRDefault="0008700A" w:rsidP="002A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 решение Совета муниципального образов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Щербиновский район от 2</w:t>
      </w:r>
      <w:r w:rsidR="00372B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B4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72B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372B4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</w:t>
      </w:r>
      <w:r w:rsidR="0037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применении 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72B4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дотации на выравнивание бюджетной обеспеченности сел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поселений Щербиновского района на </w:t>
      </w:r>
      <w:r w:rsidR="007E527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финансовый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период».</w:t>
      </w:r>
    </w:p>
    <w:p w:rsidR="0008700A" w:rsidRPr="0008700A" w:rsidRDefault="0008700A" w:rsidP="002A27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по взаимодействию с органами местного самоуправления а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08700A" w:rsidRPr="0008700A" w:rsidRDefault="0008700A" w:rsidP="002A27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Общему отделу администрации муниципального образования Щерб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 (Кочерга) опубликовать настоящее решение в периодическом печатном издании «Информационный бюллетень органов местного самоупра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муниципального образования Щербиновский район».</w:t>
      </w:r>
    </w:p>
    <w:p w:rsidR="0008700A" w:rsidRPr="0008700A" w:rsidRDefault="0008700A" w:rsidP="002A27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proofErr w:type="gramStart"/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08700A" w:rsidRPr="0008700A" w:rsidRDefault="00911FDB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Решение вступает в силу на следующий день после его 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</w:t>
      </w:r>
      <w:r w:rsidR="009013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30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ранее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января 2019 года.</w:t>
      </w:r>
    </w:p>
    <w:p w:rsidR="0008700A" w:rsidRPr="0008700A" w:rsidRDefault="0008700A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08700A" w:rsidRPr="0008700A" w:rsidTr="00F9718B">
        <w:tc>
          <w:tcPr>
            <w:tcW w:w="4858" w:type="dxa"/>
          </w:tcPr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56" w:type="dxa"/>
          </w:tcPr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911FDB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91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____С.Ю. </w:t>
            </w:r>
            <w:proofErr w:type="spellStart"/>
            <w:r w:rsidR="0091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Цирульник</w:t>
            </w:r>
            <w:proofErr w:type="spellEnd"/>
          </w:p>
        </w:tc>
      </w:tr>
    </w:tbl>
    <w:p w:rsidR="00CA3730" w:rsidRPr="001975F2" w:rsidRDefault="00CA3730" w:rsidP="001975F2">
      <w:pPr>
        <w:tabs>
          <w:tab w:val="left" w:pos="2055"/>
        </w:tabs>
      </w:pPr>
    </w:p>
    <w:sectPr w:rsidR="00CA3730" w:rsidRPr="001975F2" w:rsidSect="00A34E4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8C1" w:rsidRDefault="006658C1" w:rsidP="001975F2">
      <w:pPr>
        <w:spacing w:after="0" w:line="240" w:lineRule="auto"/>
      </w:pPr>
      <w:r>
        <w:separator/>
      </w:r>
    </w:p>
  </w:endnote>
  <w:endnote w:type="continuationSeparator" w:id="0">
    <w:p w:rsidR="006658C1" w:rsidRDefault="006658C1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8C1" w:rsidRDefault="006658C1" w:rsidP="001975F2">
      <w:pPr>
        <w:spacing w:after="0" w:line="240" w:lineRule="auto"/>
      </w:pPr>
      <w:r>
        <w:separator/>
      </w:r>
    </w:p>
  </w:footnote>
  <w:footnote w:type="continuationSeparator" w:id="0">
    <w:p w:rsidR="006658C1" w:rsidRDefault="006658C1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3976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75F2" w:rsidRPr="001975F2" w:rsidRDefault="001975F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75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975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108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8700A"/>
    <w:rsid w:val="00113F25"/>
    <w:rsid w:val="001975F2"/>
    <w:rsid w:val="002A27F5"/>
    <w:rsid w:val="002A3A48"/>
    <w:rsid w:val="00372B4A"/>
    <w:rsid w:val="00577B3D"/>
    <w:rsid w:val="005A4DC9"/>
    <w:rsid w:val="006658C1"/>
    <w:rsid w:val="007E527F"/>
    <w:rsid w:val="0090130A"/>
    <w:rsid w:val="00911FDB"/>
    <w:rsid w:val="009F1099"/>
    <w:rsid w:val="00A34E49"/>
    <w:rsid w:val="00B87199"/>
    <w:rsid w:val="00CA3730"/>
    <w:rsid w:val="00E35E34"/>
    <w:rsid w:val="00E9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15</cp:revision>
  <cp:lastPrinted>2018-11-28T06:51:00Z</cp:lastPrinted>
  <dcterms:created xsi:type="dcterms:W3CDTF">2018-09-28T09:07:00Z</dcterms:created>
  <dcterms:modified xsi:type="dcterms:W3CDTF">2018-12-06T05:14:00Z</dcterms:modified>
</cp:coreProperties>
</file>